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9C3E" w14:textId="77777777" w:rsidR="001762CB" w:rsidRDefault="003464C0">
      <w:bookmarkStart w:id="0" w:name="_GoBack"/>
      <w:bookmarkEnd w:id="0"/>
      <w:r>
        <w:rPr>
          <w:noProof/>
        </w:rPr>
        <w:drawing>
          <wp:inline distT="0" distB="0" distL="0" distR="0" wp14:anchorId="298114AA" wp14:editId="58027774">
            <wp:extent cx="6858000" cy="1524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media release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524635"/>
                    </a:xfrm>
                    <a:prstGeom prst="rect">
                      <a:avLst/>
                    </a:prstGeom>
                  </pic:spPr>
                </pic:pic>
              </a:graphicData>
            </a:graphic>
          </wp:inline>
        </w:drawing>
      </w:r>
    </w:p>
    <w:p w14:paraId="0B08C56D" w14:textId="77777777" w:rsidR="00452B0F" w:rsidRDefault="00452B0F"/>
    <w:tbl>
      <w:tblPr>
        <w:tblW w:w="5000" w:type="pct"/>
        <w:tblLook w:val="04A0" w:firstRow="1" w:lastRow="0" w:firstColumn="1" w:lastColumn="0" w:noHBand="0" w:noVBand="1"/>
        <w:tblDescription w:val="Press release contact information"/>
      </w:tblPr>
      <w:tblGrid>
        <w:gridCol w:w="5436"/>
        <w:gridCol w:w="5364"/>
      </w:tblGrid>
      <w:tr w:rsidR="00452B0F" w14:paraId="17DF41E2" w14:textId="77777777" w:rsidTr="00D547B9">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91"/>
              <w:gridCol w:w="4045"/>
            </w:tblGrid>
            <w:tr w:rsidR="00452B0F" w14:paraId="274337D1" w14:textId="77777777" w:rsidTr="00D547B9">
              <w:tc>
                <w:tcPr>
                  <w:tcW w:w="1377" w:type="dxa"/>
                </w:tcPr>
                <w:p w14:paraId="6A8AA456" w14:textId="77777777" w:rsidR="00452B0F" w:rsidRPr="003464C0" w:rsidRDefault="00452B0F" w:rsidP="00D547B9">
                  <w:pPr>
                    <w:pStyle w:val="Heading2"/>
                    <w:rPr>
                      <w:rFonts w:asciiTheme="minorHAnsi" w:hAnsiTheme="minorHAnsi" w:cstheme="minorHAnsi"/>
                      <w:i w:val="0"/>
                      <w:color w:val="00366C"/>
                    </w:rPr>
                  </w:pPr>
                  <w:r w:rsidRPr="003464C0">
                    <w:rPr>
                      <w:rFonts w:asciiTheme="minorHAnsi" w:hAnsiTheme="minorHAnsi" w:cstheme="minorHAnsi"/>
                      <w:i w:val="0"/>
                      <w:color w:val="00366C"/>
                    </w:rPr>
                    <w:t>Contact</w:t>
                  </w:r>
                </w:p>
              </w:tc>
              <w:tc>
                <w:tcPr>
                  <w:tcW w:w="4005" w:type="dxa"/>
                </w:tcPr>
                <w:sdt>
                  <w:sdtPr>
                    <w:rPr>
                      <w:color w:val="808080" w:themeColor="background1" w:themeShade="80"/>
                    </w:rPr>
                    <w:alias w:val="Your Name"/>
                    <w:tag w:val=""/>
                    <w:id w:val="1965699273"/>
                    <w:placeholder>
                      <w:docPart w:val="91329E138C164A73B463A0F484DC4A2F"/>
                    </w:placeholder>
                    <w:dataBinding w:prefixMappings="xmlns:ns0='http://purl.org/dc/elements/1.1/' xmlns:ns1='http://schemas.openxmlformats.org/package/2006/metadata/core-properties' " w:xpath="/ns1:coreProperties[1]/ns0:creator[1]" w:storeItemID="{6C3C8BC8-F283-45AE-878A-BAB7291924A1}"/>
                    <w:text/>
                  </w:sdtPr>
                  <w:sdtEndPr/>
                  <w:sdtContent>
                    <w:p w14:paraId="63CF6ADB" w14:textId="06EA1382" w:rsidR="00452B0F" w:rsidRPr="00527369" w:rsidRDefault="00777529" w:rsidP="00777529">
                      <w:pPr>
                        <w:spacing w:after="0" w:line="240" w:lineRule="auto"/>
                        <w:rPr>
                          <w:color w:val="808080" w:themeColor="background1" w:themeShade="80"/>
                        </w:rPr>
                      </w:pPr>
                      <w:r>
                        <w:rPr>
                          <w:color w:val="808080" w:themeColor="background1" w:themeShade="80"/>
                        </w:rPr>
                        <w:t xml:space="preserve">Raquel </w:t>
                      </w:r>
                      <w:r w:rsidR="00825FCE">
                        <w:rPr>
                          <w:color w:val="808080" w:themeColor="background1" w:themeShade="80"/>
                        </w:rPr>
                        <w:t xml:space="preserve">N. </w:t>
                      </w:r>
                      <w:r>
                        <w:rPr>
                          <w:color w:val="808080" w:themeColor="background1" w:themeShade="80"/>
                        </w:rPr>
                        <w:t>Taylor</w:t>
                      </w:r>
                    </w:p>
                  </w:sdtContent>
                </w:sdt>
              </w:tc>
            </w:tr>
            <w:tr w:rsidR="00452B0F" w14:paraId="13765AC8" w14:textId="77777777" w:rsidTr="00D547B9">
              <w:tc>
                <w:tcPr>
                  <w:tcW w:w="1377" w:type="dxa"/>
                </w:tcPr>
                <w:p w14:paraId="58C101C0" w14:textId="77777777" w:rsidR="00452B0F" w:rsidRPr="003464C0" w:rsidRDefault="00E56C67" w:rsidP="00D547B9">
                  <w:pPr>
                    <w:pStyle w:val="Heading2"/>
                    <w:rPr>
                      <w:rFonts w:asciiTheme="minorHAnsi" w:hAnsiTheme="minorHAnsi" w:cstheme="minorHAnsi"/>
                      <w:i w:val="0"/>
                      <w:color w:val="00366C"/>
                    </w:rPr>
                  </w:pPr>
                  <w:r>
                    <w:rPr>
                      <w:rFonts w:asciiTheme="minorHAnsi" w:hAnsiTheme="minorHAnsi" w:cstheme="minorHAnsi"/>
                      <w:i w:val="0"/>
                      <w:color w:val="00366C"/>
                    </w:rPr>
                    <w:t>Phone</w:t>
                  </w:r>
                </w:p>
              </w:tc>
              <w:tc>
                <w:tcPr>
                  <w:tcW w:w="4005" w:type="dxa"/>
                </w:tcPr>
                <w:sdt>
                  <w:sdtPr>
                    <w:rPr>
                      <w:color w:val="808080" w:themeColor="background1" w:themeShade="80"/>
                    </w:rPr>
                    <w:alias w:val="Company Phone"/>
                    <w:tag w:val=""/>
                    <w:id w:val="256028369"/>
                    <w:placeholder>
                      <w:docPart w:val="F29AE22F37214081897F2E24DA8AF522"/>
                    </w:placeholder>
                    <w:dataBinding w:prefixMappings="xmlns:ns0='http://schemas.microsoft.com/office/2006/coverPageProps' " w:xpath="/ns0:CoverPageProperties[1]/ns0:CompanyPhone[1]" w:storeItemID="{55AF091B-3C7A-41E3-B477-F2FDAA23CFDA}"/>
                    <w:text/>
                  </w:sdtPr>
                  <w:sdtEndPr/>
                  <w:sdtContent>
                    <w:p w14:paraId="7F6CFEC2" w14:textId="77777777" w:rsidR="00452B0F" w:rsidRPr="00527369" w:rsidRDefault="001A27DD" w:rsidP="00777529">
                      <w:pPr>
                        <w:spacing w:after="0" w:line="240" w:lineRule="auto"/>
                        <w:rPr>
                          <w:color w:val="808080" w:themeColor="background1" w:themeShade="80"/>
                        </w:rPr>
                      </w:pPr>
                      <w:r>
                        <w:rPr>
                          <w:color w:val="808080" w:themeColor="background1" w:themeShade="80"/>
                        </w:rPr>
                        <w:t>757-</w:t>
                      </w:r>
                      <w:r w:rsidRPr="001A27DD">
                        <w:rPr>
                          <w:color w:val="808080" w:themeColor="background1" w:themeShade="80"/>
                        </w:rPr>
                        <w:t>664-7328 ext</w:t>
                      </w:r>
                      <w:r>
                        <w:rPr>
                          <w:color w:val="808080" w:themeColor="background1" w:themeShade="80"/>
                        </w:rPr>
                        <w:t>.</w:t>
                      </w:r>
                      <w:r w:rsidRPr="001A27DD">
                        <w:rPr>
                          <w:color w:val="808080" w:themeColor="background1" w:themeShade="80"/>
                        </w:rPr>
                        <w:t xml:space="preserve"> 340</w:t>
                      </w:r>
                    </w:p>
                  </w:sdtContent>
                </w:sdt>
              </w:tc>
            </w:tr>
            <w:tr w:rsidR="00452B0F" w14:paraId="36CE1691" w14:textId="77777777" w:rsidTr="00D547B9">
              <w:tc>
                <w:tcPr>
                  <w:tcW w:w="1377" w:type="dxa"/>
                </w:tcPr>
                <w:p w14:paraId="3E855956" w14:textId="77777777" w:rsidR="00452B0F" w:rsidRPr="003464C0" w:rsidRDefault="00E56C67" w:rsidP="00D547B9">
                  <w:pPr>
                    <w:pStyle w:val="Heading2"/>
                    <w:rPr>
                      <w:rFonts w:asciiTheme="minorHAnsi" w:hAnsiTheme="minorHAnsi" w:cstheme="minorHAnsi"/>
                      <w:i w:val="0"/>
                      <w:color w:val="00366C"/>
                    </w:rPr>
                  </w:pPr>
                  <w:r>
                    <w:rPr>
                      <w:rFonts w:asciiTheme="minorHAnsi" w:hAnsiTheme="minorHAnsi" w:cstheme="minorHAnsi"/>
                      <w:i w:val="0"/>
                      <w:color w:val="00366C"/>
                    </w:rPr>
                    <w:t>Mobile</w:t>
                  </w:r>
                </w:p>
              </w:tc>
              <w:tc>
                <w:tcPr>
                  <w:tcW w:w="4005" w:type="dxa"/>
                </w:tcPr>
                <w:p w14:paraId="1CC1184D" w14:textId="77777777" w:rsidR="00452B0F" w:rsidRPr="00527369" w:rsidRDefault="00777529" w:rsidP="00777529">
                  <w:pPr>
                    <w:spacing w:after="0" w:line="240" w:lineRule="auto"/>
                    <w:rPr>
                      <w:color w:val="808080" w:themeColor="background1" w:themeShade="80"/>
                    </w:rPr>
                  </w:pPr>
                  <w:r>
                    <w:rPr>
                      <w:color w:val="808080" w:themeColor="background1" w:themeShade="80"/>
                    </w:rPr>
                    <w:t>757</w:t>
                  </w:r>
                  <w:r w:rsidR="001A27DD">
                    <w:rPr>
                      <w:color w:val="808080" w:themeColor="background1" w:themeShade="80"/>
                    </w:rPr>
                    <w:t>-</w:t>
                  </w:r>
                  <w:r>
                    <w:rPr>
                      <w:color w:val="808080" w:themeColor="background1" w:themeShade="80"/>
                    </w:rPr>
                    <w:t>567-3148</w:t>
                  </w:r>
                </w:p>
              </w:tc>
            </w:tr>
            <w:tr w:rsidR="00452B0F" w14:paraId="33805878" w14:textId="77777777" w:rsidTr="00D547B9">
              <w:tc>
                <w:tcPr>
                  <w:tcW w:w="1377" w:type="dxa"/>
                </w:tcPr>
                <w:p w14:paraId="1B44954A" w14:textId="77777777" w:rsidR="00452B0F" w:rsidRPr="003464C0" w:rsidRDefault="00452B0F" w:rsidP="00D547B9">
                  <w:pPr>
                    <w:pStyle w:val="Heading2"/>
                    <w:rPr>
                      <w:rFonts w:asciiTheme="minorHAnsi" w:hAnsiTheme="minorHAnsi" w:cstheme="minorHAnsi"/>
                      <w:i w:val="0"/>
                      <w:color w:val="00366C"/>
                    </w:rPr>
                  </w:pPr>
                  <w:r w:rsidRPr="003464C0">
                    <w:rPr>
                      <w:rFonts w:asciiTheme="minorHAnsi" w:hAnsiTheme="minorHAnsi" w:cstheme="minorHAnsi"/>
                      <w:i w:val="0"/>
                      <w:color w:val="00366C"/>
                    </w:rPr>
                    <w:t>Email</w:t>
                  </w:r>
                </w:p>
              </w:tc>
              <w:tc>
                <w:tcPr>
                  <w:tcW w:w="4005" w:type="dxa"/>
                </w:tcPr>
                <w:sdt>
                  <w:sdtPr>
                    <w:rPr>
                      <w:color w:val="808080" w:themeColor="background1" w:themeShade="80"/>
                    </w:rPr>
                    <w:alias w:val="Company E-mail"/>
                    <w:tag w:val=""/>
                    <w:id w:val="224575003"/>
                    <w:placeholder>
                      <w:docPart w:val="9E15738A507F4922BA563EB9919DD85C"/>
                    </w:placeholder>
                    <w:dataBinding w:prefixMappings="xmlns:ns0='http://schemas.microsoft.com/office/2006/coverPageProps' " w:xpath="/ns0:CoverPageProperties[1]/ns0:CompanyEmail[1]" w:storeItemID="{55AF091B-3C7A-41E3-B477-F2FDAA23CFDA}"/>
                    <w:text/>
                  </w:sdtPr>
                  <w:sdtEndPr/>
                  <w:sdtContent>
                    <w:p w14:paraId="311FFED7" w14:textId="77777777" w:rsidR="00452B0F" w:rsidRPr="00527369" w:rsidRDefault="00777529" w:rsidP="00777529">
                      <w:pPr>
                        <w:spacing w:after="0" w:line="240" w:lineRule="auto"/>
                        <w:rPr>
                          <w:color w:val="808080" w:themeColor="background1" w:themeShade="80"/>
                        </w:rPr>
                      </w:pPr>
                      <w:r>
                        <w:rPr>
                          <w:color w:val="808080" w:themeColor="background1" w:themeShade="80"/>
                        </w:rPr>
                        <w:t>raquel.taylor@norfolk.gov</w:t>
                      </w:r>
                    </w:p>
                  </w:sdtContent>
                </w:sdt>
              </w:tc>
            </w:tr>
            <w:tr w:rsidR="00452B0F" w14:paraId="07F034C0" w14:textId="77777777" w:rsidTr="00D547B9">
              <w:tc>
                <w:tcPr>
                  <w:tcW w:w="1377" w:type="dxa"/>
                </w:tcPr>
                <w:p w14:paraId="5DCECFAE" w14:textId="77777777" w:rsidR="00452B0F" w:rsidRPr="003464C0" w:rsidRDefault="00452B0F" w:rsidP="00D547B9">
                  <w:pPr>
                    <w:pStyle w:val="Heading2"/>
                    <w:rPr>
                      <w:rFonts w:asciiTheme="minorHAnsi" w:hAnsiTheme="minorHAnsi" w:cstheme="minorHAnsi"/>
                      <w:i w:val="0"/>
                      <w:color w:val="00366C"/>
                    </w:rPr>
                  </w:pPr>
                  <w:r w:rsidRPr="003464C0">
                    <w:rPr>
                      <w:rFonts w:asciiTheme="minorHAnsi" w:hAnsiTheme="minorHAnsi" w:cstheme="minorHAnsi"/>
                      <w:i w:val="0"/>
                      <w:color w:val="00366C"/>
                    </w:rPr>
                    <w:t>Website</w:t>
                  </w:r>
                </w:p>
              </w:tc>
              <w:tc>
                <w:tcPr>
                  <w:tcW w:w="4005" w:type="dxa"/>
                </w:tcPr>
                <w:p w14:paraId="6202291D" w14:textId="77777777" w:rsidR="00452B0F" w:rsidRPr="00527369" w:rsidRDefault="001A27DD" w:rsidP="00777529">
                  <w:pPr>
                    <w:spacing w:after="0" w:line="240" w:lineRule="auto"/>
                    <w:rPr>
                      <w:color w:val="808080" w:themeColor="background1" w:themeShade="80"/>
                    </w:rPr>
                  </w:pPr>
                  <w:r>
                    <w:rPr>
                      <w:color w:val="808080" w:themeColor="background1" w:themeShade="80"/>
                    </w:rPr>
                    <w:t>www.</w:t>
                  </w:r>
                  <w:r w:rsidR="00777529">
                    <w:rPr>
                      <w:color w:val="808080" w:themeColor="background1" w:themeShade="80"/>
                    </w:rPr>
                    <w:t>norfolkpubliclibrary.org</w:t>
                  </w:r>
                </w:p>
              </w:tc>
            </w:tr>
            <w:tr w:rsidR="00452B0F" w14:paraId="611B7FF5" w14:textId="77777777" w:rsidTr="00D84A97">
              <w:trPr>
                <w:trHeight w:val="117"/>
              </w:trPr>
              <w:tc>
                <w:tcPr>
                  <w:tcW w:w="1377" w:type="dxa"/>
                </w:tcPr>
                <w:p w14:paraId="25245CDA" w14:textId="77777777" w:rsidR="00452B0F" w:rsidRPr="001430C7" w:rsidRDefault="00452B0F" w:rsidP="00D547B9">
                  <w:pPr>
                    <w:pStyle w:val="Heading2"/>
                    <w:rPr>
                      <w:color w:val="3F5588"/>
                    </w:rPr>
                  </w:pPr>
                </w:p>
              </w:tc>
              <w:tc>
                <w:tcPr>
                  <w:tcW w:w="4005" w:type="dxa"/>
                </w:tcPr>
                <w:p w14:paraId="7F0AEC63" w14:textId="77777777" w:rsidR="00452B0F" w:rsidRPr="00527369" w:rsidRDefault="00452B0F" w:rsidP="00D547B9">
                  <w:pPr>
                    <w:spacing w:after="0" w:line="240" w:lineRule="auto"/>
                    <w:rPr>
                      <w:color w:val="808080" w:themeColor="background1" w:themeShade="80"/>
                    </w:rPr>
                  </w:pPr>
                </w:p>
              </w:tc>
            </w:tr>
          </w:tbl>
          <w:p w14:paraId="7708CCB7" w14:textId="77777777" w:rsidR="00452B0F" w:rsidRDefault="00452B0F" w:rsidP="00D547B9">
            <w:pPr>
              <w:pStyle w:val="Logo"/>
              <w:spacing w:after="0" w:line="240" w:lineRule="auto"/>
            </w:pPr>
          </w:p>
        </w:tc>
        <w:tc>
          <w:tcPr>
            <w:tcW w:w="4649" w:type="dxa"/>
            <w:tcMar>
              <w:left w:w="0" w:type="dxa"/>
              <w:right w:w="0" w:type="dxa"/>
            </w:tcMar>
          </w:tcPr>
          <w:p w14:paraId="27A28C35" w14:textId="77777777" w:rsidR="00452B0F" w:rsidRPr="003464C0" w:rsidRDefault="00452B0F" w:rsidP="00452B0F">
            <w:pPr>
              <w:pStyle w:val="Heading1"/>
              <w:ind w:right="450"/>
              <w:rPr>
                <w:color w:val="00366C"/>
              </w:rPr>
            </w:pPr>
            <w:r w:rsidRPr="003464C0">
              <w:rPr>
                <w:color w:val="00366C"/>
              </w:rPr>
              <w:t>FOR IMMEDIATE RELEASE</w:t>
            </w:r>
          </w:p>
          <w:sdt>
            <w:sdtPr>
              <w:rPr>
                <w:color w:val="00366C"/>
              </w:rPr>
              <w:alias w:val="Date"/>
              <w:tag w:val=""/>
              <w:id w:val="1321768727"/>
              <w:placeholder>
                <w:docPart w:val="028F04653C7A44CCADEBF6D21AE25477"/>
              </w:placeholder>
              <w:dataBinding w:prefixMappings="xmlns:ns0='http://schemas.microsoft.com/office/2006/coverPageProps' " w:xpath="/ns0:CoverPageProperties[1]/ns0:PublishDate[1]" w:storeItemID="{55AF091B-3C7A-41E3-B477-F2FDAA23CFDA}"/>
              <w:date w:fullDate="2020-09-02T00:00:00Z">
                <w:dateFormat w:val="MMMM d, yyyy"/>
                <w:lid w:val="en-US"/>
                <w:storeMappedDataAs w:val="dateTime"/>
                <w:calendar w:val="gregorian"/>
              </w:date>
            </w:sdtPr>
            <w:sdtEndPr/>
            <w:sdtContent>
              <w:p w14:paraId="21E98D52" w14:textId="5F3E5A01" w:rsidR="00452B0F" w:rsidRDefault="00442D5B" w:rsidP="00777529">
                <w:pPr>
                  <w:pStyle w:val="Heading1"/>
                  <w:ind w:right="450"/>
                </w:pPr>
                <w:r>
                  <w:rPr>
                    <w:color w:val="00366C"/>
                  </w:rPr>
                  <w:t xml:space="preserve">September </w:t>
                </w:r>
                <w:r w:rsidR="00324F91">
                  <w:rPr>
                    <w:color w:val="00366C"/>
                  </w:rPr>
                  <w:t>2</w:t>
                </w:r>
                <w:r>
                  <w:rPr>
                    <w:color w:val="00366C"/>
                  </w:rPr>
                  <w:t>, 2020</w:t>
                </w:r>
              </w:p>
            </w:sdtContent>
          </w:sdt>
        </w:tc>
      </w:tr>
    </w:tbl>
    <w:p w14:paraId="6AEF2C54" w14:textId="6B3F332C" w:rsidR="00452B0F" w:rsidRPr="00D84A97" w:rsidRDefault="005D52E2" w:rsidP="00D84A97">
      <w:pPr>
        <w:pStyle w:val="Title"/>
        <w:rPr>
          <w:color w:val="00366C"/>
        </w:rPr>
      </w:pPr>
      <w:r>
        <w:rPr>
          <w:color w:val="00366C"/>
        </w:rPr>
        <w:t xml:space="preserve">super heroe </w:t>
      </w:r>
      <w:r w:rsidR="00E22EF2">
        <w:rPr>
          <w:color w:val="00366C"/>
        </w:rPr>
        <w:t xml:space="preserve">WONDER WOMAN </w:t>
      </w:r>
      <w:r>
        <w:rPr>
          <w:color w:val="00366C"/>
        </w:rPr>
        <w:t xml:space="preserve">reminds everyone about the power of owning a library card </w:t>
      </w:r>
      <w:r w:rsidR="00E22EF2">
        <w:rPr>
          <w:color w:val="00366C"/>
        </w:rPr>
        <w:t xml:space="preserve">THIS SEPTEMBER! </w:t>
      </w:r>
    </w:p>
    <w:p w14:paraId="74847950" w14:textId="00D5CCFF" w:rsidR="00452B0F" w:rsidRPr="00D84A97" w:rsidRDefault="00ED21D3" w:rsidP="00625575">
      <w:pPr>
        <w:pStyle w:val="Subtitle"/>
        <w:spacing w:before="0" w:after="360" w:line="360" w:lineRule="auto"/>
        <w:rPr>
          <w:rFonts w:asciiTheme="minorHAnsi" w:eastAsiaTheme="minorEastAsia" w:hAnsiTheme="minorHAnsi" w:cstheme="minorBidi"/>
          <w:color w:val="3F5588"/>
          <w:sz w:val="22"/>
          <w:szCs w:val="22"/>
        </w:rPr>
      </w:pPr>
      <w:r>
        <w:rPr>
          <w:color w:val="00366C"/>
        </w:rPr>
        <w:t>September</w:t>
      </w:r>
      <w:r w:rsidR="00442D5B">
        <w:rPr>
          <w:color w:val="00366C"/>
        </w:rPr>
        <w:t xml:space="preserve"> 2020</w:t>
      </w:r>
    </w:p>
    <w:p w14:paraId="0DA535A4" w14:textId="02D2975F" w:rsidR="00C816B2" w:rsidRDefault="00452B0F" w:rsidP="00C816B2">
      <w:pPr>
        <w:spacing w:after="0" w:line="240" w:lineRule="auto"/>
        <w:rPr>
          <w:rFonts w:cstheme="minorHAnsi"/>
        </w:rPr>
      </w:pPr>
      <w:r w:rsidRPr="00D84A97">
        <w:rPr>
          <w:color w:val="00366C"/>
          <w:sz w:val="24"/>
          <w:szCs w:val="24"/>
        </w:rPr>
        <w:t>NORFOLK, VA</w:t>
      </w:r>
      <w:r w:rsidRPr="00D84A97">
        <w:rPr>
          <w:color w:val="00366C"/>
        </w:rPr>
        <w:t xml:space="preserve"> </w:t>
      </w:r>
      <w:r w:rsidRPr="00D84A97">
        <w:t>–</w:t>
      </w:r>
      <w:r w:rsidR="00135C58">
        <w:t xml:space="preserve"> </w:t>
      </w:r>
      <w:r w:rsidR="00E22EF2">
        <w:t>E</w:t>
      </w:r>
      <w:r w:rsidR="001F1387">
        <w:t xml:space="preserve">very </w:t>
      </w:r>
      <w:r w:rsidR="00E22EF2">
        <w:t xml:space="preserve">September, </w:t>
      </w:r>
      <w:r w:rsidR="00777529" w:rsidRPr="00D84A97">
        <w:t>Norfolk Public Library (NPL</w:t>
      </w:r>
      <w:r w:rsidR="005D52E2">
        <w:t>) celebrates</w:t>
      </w:r>
      <w:r w:rsidR="00E22EF2">
        <w:t xml:space="preserve"> </w:t>
      </w:r>
      <w:r w:rsidR="003F0313">
        <w:t xml:space="preserve">the benefits of library card ownership during </w:t>
      </w:r>
      <w:r w:rsidR="00E22EF2">
        <w:t>Library Card Sign-up Month</w:t>
      </w:r>
      <w:r w:rsidR="00135C58">
        <w:t>, a</w:t>
      </w:r>
      <w:r w:rsidR="005D52E2" w:rsidRPr="00694C4F">
        <w:rPr>
          <w:rFonts w:cstheme="minorHAnsi"/>
        </w:rPr>
        <w:t xml:space="preserve"> national campaign of the American Library Association (ALA) that emphasizes the importance of library cards to a child’s education and to combat</w:t>
      </w:r>
      <w:r w:rsidR="0064696E">
        <w:rPr>
          <w:rFonts w:cstheme="minorHAnsi"/>
        </w:rPr>
        <w:t xml:space="preserve"> </w:t>
      </w:r>
      <w:r w:rsidR="005D52E2" w:rsidRPr="00694C4F">
        <w:rPr>
          <w:rFonts w:cstheme="minorHAnsi"/>
        </w:rPr>
        <w:t>illiteracy</w:t>
      </w:r>
      <w:r w:rsidR="005D52E2">
        <w:rPr>
          <w:rFonts w:cstheme="minorHAnsi"/>
        </w:rPr>
        <w:t>.</w:t>
      </w:r>
    </w:p>
    <w:p w14:paraId="6CD60BCD" w14:textId="489B6CAE" w:rsidR="0064696E" w:rsidRDefault="005D52E2" w:rsidP="00C816B2">
      <w:pPr>
        <w:spacing w:after="0" w:line="240" w:lineRule="auto"/>
      </w:pPr>
      <w:r>
        <w:rPr>
          <w:rFonts w:cstheme="minorHAnsi"/>
        </w:rPr>
        <w:t xml:space="preserve"> </w:t>
      </w:r>
      <w:r w:rsidR="00E22EF2">
        <w:t xml:space="preserve"> </w:t>
      </w:r>
      <w:r w:rsidR="002A0E84">
        <w:t xml:space="preserve"> </w:t>
      </w:r>
    </w:p>
    <w:p w14:paraId="2B6CE0B9" w14:textId="160793AC" w:rsidR="0064696E" w:rsidRDefault="005D52E2" w:rsidP="00C816B2">
      <w:pPr>
        <w:spacing w:after="0" w:line="240" w:lineRule="auto"/>
        <w:rPr>
          <w:rFonts w:cstheme="minorHAnsi"/>
        </w:rPr>
      </w:pPr>
      <w:r w:rsidRPr="00135C58">
        <w:rPr>
          <w:rFonts w:cstheme="minorHAnsi"/>
        </w:rPr>
        <w:t xml:space="preserve">This year, DC’s superhero Wonder Woman </w:t>
      </w:r>
      <w:r w:rsidR="003F0313" w:rsidRPr="00135C58">
        <w:rPr>
          <w:rFonts w:cstheme="minorHAnsi"/>
        </w:rPr>
        <w:t xml:space="preserve">has been chosen by ALA as the Honorary Chair to champion the power of owning a library card.  </w:t>
      </w:r>
      <w:r w:rsidR="0064696E">
        <w:rPr>
          <w:rFonts w:cstheme="minorHAnsi"/>
        </w:rPr>
        <w:t xml:space="preserve">Wonder Woman is a founding member of the Justice League, and is known for her compassion, strength and truth.  “Armed with the Lasso of Truth,” she makes for the perfect ambassador to support Library Card Sign-up Month </w:t>
      </w:r>
      <w:r w:rsidR="00276605">
        <w:rPr>
          <w:rFonts w:cstheme="minorHAnsi"/>
        </w:rPr>
        <w:t>a</w:t>
      </w:r>
      <w:r w:rsidR="0064696E">
        <w:rPr>
          <w:rFonts w:cstheme="minorHAnsi"/>
        </w:rPr>
        <w:t xml:space="preserve">ccording to ALA.  </w:t>
      </w:r>
    </w:p>
    <w:p w14:paraId="3BB8DEB6" w14:textId="77777777" w:rsidR="00C816B2" w:rsidRPr="0064696E" w:rsidRDefault="00C816B2" w:rsidP="00C816B2">
      <w:pPr>
        <w:spacing w:after="0" w:line="240" w:lineRule="auto"/>
        <w:rPr>
          <w:rFonts w:cstheme="minorHAnsi"/>
          <w:shd w:val="clear" w:color="auto" w:fill="FEFEFE"/>
        </w:rPr>
      </w:pPr>
    </w:p>
    <w:p w14:paraId="207E7B1A" w14:textId="77777777" w:rsidR="00C816B2" w:rsidRDefault="0064696E" w:rsidP="00C816B2">
      <w:pPr>
        <w:spacing w:after="0" w:line="240" w:lineRule="auto"/>
      </w:pPr>
      <w:r>
        <w:rPr>
          <w:rFonts w:cstheme="minorHAnsi"/>
        </w:rPr>
        <w:t xml:space="preserve">Now that millions of jobs have been lost in America and </w:t>
      </w:r>
      <w:r w:rsidR="00D95DB3">
        <w:rPr>
          <w:rFonts w:cstheme="minorHAnsi"/>
        </w:rPr>
        <w:t>home</w:t>
      </w:r>
      <w:r>
        <w:rPr>
          <w:rFonts w:cstheme="minorHAnsi"/>
        </w:rPr>
        <w:t>schooling children is the norm, we are reminded there</w:t>
      </w:r>
      <w:r>
        <w:t xml:space="preserve"> is nothing more empowering than </w:t>
      </w:r>
      <w:r w:rsidR="00276605">
        <w:t>having</w:t>
      </w:r>
      <w:r>
        <w:t xml:space="preserve"> library card. It gives you access to technology, free resources, </w:t>
      </w:r>
      <w:r w:rsidR="00D95DB3">
        <w:t xml:space="preserve">virtual </w:t>
      </w:r>
      <w:r>
        <w:t>programs</w:t>
      </w:r>
      <w:r w:rsidR="00D95DB3">
        <w:t xml:space="preserve"> </w:t>
      </w:r>
      <w:r>
        <w:t>and services to pursue your passions and dreams.</w:t>
      </w:r>
      <w:r w:rsidR="00D95DB3">
        <w:t xml:space="preserve"> </w:t>
      </w:r>
    </w:p>
    <w:p w14:paraId="13885082" w14:textId="77777777" w:rsidR="00C816B2" w:rsidRDefault="00C816B2" w:rsidP="00C816B2">
      <w:pPr>
        <w:spacing w:after="0" w:line="240" w:lineRule="auto"/>
      </w:pPr>
    </w:p>
    <w:p w14:paraId="7125882C" w14:textId="72289C0E" w:rsidR="00C816B2" w:rsidRDefault="00276605" w:rsidP="00C816B2">
      <w:pPr>
        <w:spacing w:after="0" w:line="240" w:lineRule="auto"/>
        <w:rPr>
          <w:rFonts w:cstheme="minorHAnsi"/>
          <w:bCs/>
        </w:rPr>
      </w:pPr>
      <w:r w:rsidRPr="00135C58">
        <w:rPr>
          <w:rFonts w:cstheme="minorHAnsi"/>
          <w:bCs/>
        </w:rPr>
        <w:t xml:space="preserve">NPL’s digital collection is available 24/7 at </w:t>
      </w:r>
      <w:hyperlink r:id="rId8" w:history="1">
        <w:r w:rsidRPr="00135C58">
          <w:rPr>
            <w:rStyle w:val="Hyperlink"/>
            <w:rFonts w:cstheme="minorHAnsi"/>
            <w:bCs/>
          </w:rPr>
          <w:t>http://bit.ly/NPLBooksMore</w:t>
        </w:r>
      </w:hyperlink>
      <w:r w:rsidRPr="00135C58">
        <w:rPr>
          <w:rFonts w:cstheme="minorHAnsi"/>
          <w:bCs/>
        </w:rPr>
        <w:t xml:space="preserve">. </w:t>
      </w:r>
      <w:r w:rsidR="00C816B2">
        <w:rPr>
          <w:rFonts w:cstheme="minorHAnsi"/>
          <w:bCs/>
        </w:rPr>
        <w:t>B</w:t>
      </w:r>
      <w:r w:rsidRPr="00135C58">
        <w:rPr>
          <w:rFonts w:cstheme="minorHAnsi"/>
          <w:bCs/>
        </w:rPr>
        <w:t xml:space="preserve">rowse, sample, place holds and download </w:t>
      </w:r>
      <w:r>
        <w:rPr>
          <w:rFonts w:cstheme="minorHAnsi"/>
          <w:bCs/>
        </w:rPr>
        <w:t xml:space="preserve">movies, eBooks, eAudiobooks, and </w:t>
      </w:r>
      <w:r w:rsidR="00C816B2">
        <w:rPr>
          <w:rFonts w:cstheme="minorHAnsi"/>
          <w:bCs/>
        </w:rPr>
        <w:t xml:space="preserve">music </w:t>
      </w:r>
      <w:r w:rsidRPr="00135C58">
        <w:rPr>
          <w:rFonts w:cstheme="minorHAnsi"/>
          <w:bCs/>
        </w:rPr>
        <w:t>directly to your computer or digital device</w:t>
      </w:r>
      <w:r w:rsidR="00C816B2">
        <w:rPr>
          <w:rFonts w:cstheme="minorHAnsi"/>
          <w:bCs/>
        </w:rPr>
        <w:t xml:space="preserve">. You can also access the more than 90 databases to read American newspapers, find information about global issues, get assistance with building a resume, learn more than 80 foreign languages, and </w:t>
      </w:r>
      <w:r w:rsidR="00BB4423">
        <w:rPr>
          <w:rFonts w:cstheme="minorHAnsi"/>
          <w:bCs/>
        </w:rPr>
        <w:t xml:space="preserve">much </w:t>
      </w:r>
      <w:r w:rsidR="00C816B2">
        <w:rPr>
          <w:rFonts w:cstheme="minorHAnsi"/>
          <w:bCs/>
        </w:rPr>
        <w:t xml:space="preserve">more for free with your Norfolk Public Library card. </w:t>
      </w:r>
    </w:p>
    <w:p w14:paraId="5DA7C2ED" w14:textId="77777777" w:rsidR="00C816B2" w:rsidRDefault="00C816B2" w:rsidP="00C816B2">
      <w:pPr>
        <w:spacing w:after="0" w:line="240" w:lineRule="auto"/>
        <w:rPr>
          <w:rFonts w:cstheme="minorHAnsi"/>
          <w:bCs/>
        </w:rPr>
      </w:pPr>
    </w:p>
    <w:p w14:paraId="7A9E5966" w14:textId="47E60056" w:rsidR="00276605" w:rsidRDefault="00C816B2" w:rsidP="00C816B2">
      <w:pPr>
        <w:spacing w:after="0" w:line="240" w:lineRule="auto"/>
        <w:rPr>
          <w:rFonts w:cstheme="minorHAnsi"/>
          <w:bCs/>
        </w:rPr>
      </w:pPr>
      <w:r>
        <w:rPr>
          <w:rFonts w:cstheme="minorHAnsi"/>
          <w:bCs/>
        </w:rPr>
        <w:t>NPL’s</w:t>
      </w:r>
      <w:r w:rsidR="00276605" w:rsidRPr="00135C58">
        <w:rPr>
          <w:rFonts w:cstheme="minorHAnsi"/>
          <w:bCs/>
        </w:rPr>
        <w:t xml:space="preserve"> digital collection is free for Norfolk residents, Norfolk property owners, Norfolk business owners, and those who are employed in Norfolk.  Other Virginia residents can access the digital collection for an annual fee of $35.00.  </w:t>
      </w:r>
    </w:p>
    <w:p w14:paraId="2B9C18D4" w14:textId="77777777" w:rsidR="00276605" w:rsidRDefault="00276605" w:rsidP="00C816B2">
      <w:pPr>
        <w:spacing w:after="0" w:line="240" w:lineRule="auto"/>
      </w:pPr>
    </w:p>
    <w:p w14:paraId="5681D2A4" w14:textId="2590689E" w:rsidR="00D95DB3" w:rsidRDefault="001E522A" w:rsidP="00C816B2">
      <w:pPr>
        <w:spacing w:after="0" w:line="240" w:lineRule="auto"/>
        <w:rPr>
          <w:rFonts w:cstheme="minorHAnsi"/>
          <w:color w:val="333333"/>
          <w:shd w:val="clear" w:color="auto" w:fill="FFFFFF"/>
        </w:rPr>
      </w:pPr>
      <w:r>
        <w:rPr>
          <w:rFonts w:cstheme="minorHAnsi"/>
          <w:bCs/>
        </w:rPr>
        <w:t>Norfolk Public Library cardholders</w:t>
      </w:r>
      <w:r w:rsidR="00135C58" w:rsidRPr="00135C58">
        <w:rPr>
          <w:rFonts w:cstheme="minorHAnsi"/>
          <w:bCs/>
        </w:rPr>
        <w:t xml:space="preserve"> </w:t>
      </w:r>
      <w:r w:rsidR="00C816B2">
        <w:rPr>
          <w:rFonts w:cstheme="minorHAnsi"/>
          <w:bCs/>
        </w:rPr>
        <w:t>also have</w:t>
      </w:r>
      <w:r w:rsidR="00135C58" w:rsidRPr="00135C58">
        <w:rPr>
          <w:rFonts w:cstheme="minorHAnsi"/>
          <w:bCs/>
        </w:rPr>
        <w:t xml:space="preserve"> access to Grab-n-go service at the Jordan-Newby Anchor Branch Library, Pretlow Anchor Branch Library, and </w:t>
      </w:r>
      <w:r w:rsidR="008D02AF">
        <w:rPr>
          <w:rFonts w:cstheme="minorHAnsi"/>
          <w:bCs/>
        </w:rPr>
        <w:t xml:space="preserve">the </w:t>
      </w:r>
      <w:r w:rsidR="00135C58" w:rsidRPr="00135C58">
        <w:rPr>
          <w:rFonts w:cstheme="minorHAnsi"/>
          <w:bCs/>
        </w:rPr>
        <w:t xml:space="preserve">Slover Library. </w:t>
      </w:r>
      <w:r w:rsidR="00135C58" w:rsidRPr="00135C58">
        <w:rPr>
          <w:rFonts w:cstheme="minorHAnsi"/>
          <w:color w:val="333333"/>
          <w:shd w:val="clear" w:color="auto" w:fill="FFFFFF"/>
        </w:rPr>
        <w:t>With Grab-n-Go service, patrons may enter the lobby area to pick up holds, check out materials, apply for or renew a library card, and get help with questions.</w:t>
      </w:r>
      <w:r w:rsidR="008D02AF">
        <w:rPr>
          <w:rFonts w:cstheme="minorHAnsi"/>
          <w:color w:val="333333"/>
          <w:shd w:val="clear" w:color="auto" w:fill="FFFFFF"/>
        </w:rPr>
        <w:t xml:space="preserve">  </w:t>
      </w:r>
    </w:p>
    <w:p w14:paraId="71FE7BB6" w14:textId="133665CA" w:rsidR="00C816B2" w:rsidRDefault="00C816B2" w:rsidP="00C816B2">
      <w:pPr>
        <w:spacing w:after="0" w:line="240" w:lineRule="auto"/>
        <w:rPr>
          <w:rFonts w:cstheme="minorHAnsi"/>
          <w:color w:val="333333"/>
          <w:shd w:val="clear" w:color="auto" w:fill="FFFFFF"/>
        </w:rPr>
      </w:pPr>
    </w:p>
    <w:p w14:paraId="6060B971" w14:textId="6E2C790D" w:rsidR="005D52E2" w:rsidRDefault="00C816B2" w:rsidP="00C816B2">
      <w:pPr>
        <w:spacing w:after="0" w:line="240" w:lineRule="auto"/>
      </w:pPr>
      <w:r>
        <w:t xml:space="preserve">Sign up for a library card and find something wonderful at Norfolk Public Library! Visit </w:t>
      </w:r>
      <w:hyperlink r:id="rId9" w:history="1">
        <w:r w:rsidRPr="002B25F7">
          <w:rPr>
            <w:rStyle w:val="Hyperlink"/>
          </w:rPr>
          <w:t>www.norfolkpubliclibrary.org</w:t>
        </w:r>
      </w:hyperlink>
      <w:r>
        <w:t xml:space="preserve"> for more information.  </w:t>
      </w:r>
    </w:p>
    <w:p w14:paraId="7CE91D7A" w14:textId="77777777" w:rsidR="005D52E2" w:rsidRDefault="005D52E2" w:rsidP="005D52E2"/>
    <w:p w14:paraId="320D7DC3" w14:textId="0F7042A2" w:rsidR="00DF6870" w:rsidRDefault="00B439C3" w:rsidP="00D84A97">
      <w:pPr>
        <w:rPr>
          <w:b/>
          <w:sz w:val="20"/>
          <w:szCs w:val="20"/>
        </w:rPr>
      </w:pPr>
      <w:r w:rsidRPr="00027EC9">
        <w:rPr>
          <w:b/>
          <w:sz w:val="20"/>
          <w:szCs w:val="20"/>
        </w:rPr>
        <w:t>About Norfolk Public Library:</w:t>
      </w:r>
      <w:r w:rsidR="00DF6870">
        <w:rPr>
          <w:b/>
          <w:sz w:val="20"/>
          <w:szCs w:val="20"/>
        </w:rPr>
        <w:t xml:space="preserve"> </w:t>
      </w:r>
    </w:p>
    <w:p w14:paraId="4A9E7695" w14:textId="77777777" w:rsidR="00C37F96" w:rsidRDefault="00B439C3" w:rsidP="00D84A97">
      <w:pPr>
        <w:rPr>
          <w:sz w:val="20"/>
          <w:szCs w:val="20"/>
        </w:rPr>
      </w:pPr>
      <w:r w:rsidRPr="00027EC9">
        <w:rPr>
          <w:sz w:val="20"/>
          <w:szCs w:val="20"/>
        </w:rPr>
        <w:t>The Norfolk Public Library offers access to information, books, programs, and online resources to meet the needs of our diverse community for life-long learning. The library system consists o</w:t>
      </w:r>
      <w:r w:rsidR="00C37F96">
        <w:rPr>
          <w:sz w:val="20"/>
          <w:szCs w:val="20"/>
        </w:rPr>
        <w:t>f two</w:t>
      </w:r>
      <w:r w:rsidR="00C37F96" w:rsidRPr="00027EC9">
        <w:rPr>
          <w:sz w:val="20"/>
          <w:szCs w:val="20"/>
        </w:rPr>
        <w:t xml:space="preserve"> anchor branch librar</w:t>
      </w:r>
      <w:r w:rsidR="00C37F96">
        <w:rPr>
          <w:sz w:val="20"/>
          <w:szCs w:val="20"/>
        </w:rPr>
        <w:t>ies,</w:t>
      </w:r>
      <w:r w:rsidRPr="00027EC9">
        <w:rPr>
          <w:sz w:val="20"/>
          <w:szCs w:val="20"/>
        </w:rPr>
        <w:t xml:space="preserve"> ten branch libraries and a Bookmobile. All programs are FREE of charge. Visit </w:t>
      </w:r>
      <w:hyperlink r:id="rId10" w:history="1">
        <w:r w:rsidRPr="005C5771">
          <w:rPr>
            <w:rStyle w:val="Hyperlink"/>
            <w:sz w:val="20"/>
            <w:szCs w:val="20"/>
          </w:rPr>
          <w:t>www.norfolkpubliclibrary.org</w:t>
        </w:r>
      </w:hyperlink>
      <w:r w:rsidRPr="00027EC9">
        <w:rPr>
          <w:sz w:val="20"/>
          <w:szCs w:val="20"/>
        </w:rPr>
        <w:t xml:space="preserve"> or call us at 757</w:t>
      </w:r>
      <w:r w:rsidR="00C37F96">
        <w:rPr>
          <w:sz w:val="20"/>
          <w:szCs w:val="20"/>
        </w:rPr>
        <w:t>-</w:t>
      </w:r>
      <w:r w:rsidRPr="00027EC9">
        <w:rPr>
          <w:sz w:val="20"/>
          <w:szCs w:val="20"/>
        </w:rPr>
        <w:t xml:space="preserve">664-READ for more information. </w:t>
      </w:r>
    </w:p>
    <w:p w14:paraId="3C381CAD" w14:textId="77777777" w:rsidR="00B439C3" w:rsidRPr="00EA63AB" w:rsidRDefault="00B439C3" w:rsidP="00D84A97">
      <w:pPr>
        <w:rPr>
          <w:i/>
          <w:sz w:val="20"/>
          <w:szCs w:val="20"/>
        </w:rPr>
      </w:pPr>
      <w:r w:rsidRPr="00027EC9">
        <w:rPr>
          <w:i/>
          <w:sz w:val="20"/>
          <w:szCs w:val="20"/>
        </w:rPr>
        <w:t>NPL- Creating a City of Readers.</w:t>
      </w:r>
    </w:p>
    <w:p w14:paraId="4FB0FDED" w14:textId="77777777" w:rsidR="00B439C3" w:rsidRDefault="00B439C3" w:rsidP="00D84A97">
      <w:pPr>
        <w:jc w:val="center"/>
      </w:pPr>
      <w:r>
        <w:t># # #</w:t>
      </w:r>
    </w:p>
    <w:p w14:paraId="540A4836" w14:textId="14CF43D4" w:rsidR="00452B0F" w:rsidRDefault="00452B0F" w:rsidP="00D84A97">
      <w:pPr>
        <w:ind w:left="720" w:hanging="720"/>
      </w:pPr>
    </w:p>
    <w:p w14:paraId="6E69E1C5" w14:textId="6F0746E3" w:rsidR="001F1387" w:rsidRDefault="001F1387" w:rsidP="00D84A97">
      <w:pPr>
        <w:ind w:left="720" w:hanging="720"/>
      </w:pPr>
    </w:p>
    <w:p w14:paraId="05376A47" w14:textId="39F4EA5A" w:rsidR="001F1387" w:rsidRDefault="001F1387" w:rsidP="00D84A97">
      <w:pPr>
        <w:ind w:left="720" w:hanging="720"/>
      </w:pPr>
    </w:p>
    <w:sectPr w:rsidR="001F1387" w:rsidSect="00D74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E6E1D"/>
    <w:multiLevelType w:val="multilevel"/>
    <w:tmpl w:val="6198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59"/>
    <w:rsid w:val="00027B64"/>
    <w:rsid w:val="000633B2"/>
    <w:rsid w:val="000861E6"/>
    <w:rsid w:val="00135C58"/>
    <w:rsid w:val="001762CB"/>
    <w:rsid w:val="00192141"/>
    <w:rsid w:val="001A27DD"/>
    <w:rsid w:val="001B3F22"/>
    <w:rsid w:val="001D202D"/>
    <w:rsid w:val="001E522A"/>
    <w:rsid w:val="001F1387"/>
    <w:rsid w:val="0022409F"/>
    <w:rsid w:val="00276605"/>
    <w:rsid w:val="002838E1"/>
    <w:rsid w:val="00297D5B"/>
    <w:rsid w:val="002A0E84"/>
    <w:rsid w:val="0030733D"/>
    <w:rsid w:val="00324F91"/>
    <w:rsid w:val="003464C0"/>
    <w:rsid w:val="003E1FEF"/>
    <w:rsid w:val="003E57E6"/>
    <w:rsid w:val="003F0313"/>
    <w:rsid w:val="003F1393"/>
    <w:rsid w:val="00442D5B"/>
    <w:rsid w:val="00452B0F"/>
    <w:rsid w:val="004E5BEE"/>
    <w:rsid w:val="004F5D59"/>
    <w:rsid w:val="005C5771"/>
    <w:rsid w:val="005D52E2"/>
    <w:rsid w:val="00621918"/>
    <w:rsid w:val="00625575"/>
    <w:rsid w:val="0064696E"/>
    <w:rsid w:val="006524A4"/>
    <w:rsid w:val="006D41ED"/>
    <w:rsid w:val="0073473E"/>
    <w:rsid w:val="00771501"/>
    <w:rsid w:val="00777529"/>
    <w:rsid w:val="007D69F5"/>
    <w:rsid w:val="00825FCE"/>
    <w:rsid w:val="008601FE"/>
    <w:rsid w:val="008A1D8A"/>
    <w:rsid w:val="008D02AF"/>
    <w:rsid w:val="00920A60"/>
    <w:rsid w:val="009C5A39"/>
    <w:rsid w:val="00A679F3"/>
    <w:rsid w:val="00AB482E"/>
    <w:rsid w:val="00AC28C0"/>
    <w:rsid w:val="00AE25D4"/>
    <w:rsid w:val="00B439C3"/>
    <w:rsid w:val="00B92262"/>
    <w:rsid w:val="00BB4423"/>
    <w:rsid w:val="00C37F96"/>
    <w:rsid w:val="00C54178"/>
    <w:rsid w:val="00C816B2"/>
    <w:rsid w:val="00D443FA"/>
    <w:rsid w:val="00D62A30"/>
    <w:rsid w:val="00D74928"/>
    <w:rsid w:val="00D84A97"/>
    <w:rsid w:val="00D8623F"/>
    <w:rsid w:val="00D91A98"/>
    <w:rsid w:val="00D95DB3"/>
    <w:rsid w:val="00DF6870"/>
    <w:rsid w:val="00E061DC"/>
    <w:rsid w:val="00E164D7"/>
    <w:rsid w:val="00E22EF2"/>
    <w:rsid w:val="00E56C67"/>
    <w:rsid w:val="00E94840"/>
    <w:rsid w:val="00ED21D3"/>
    <w:rsid w:val="00EE79BE"/>
    <w:rsid w:val="00F26D9F"/>
    <w:rsid w:val="00F67073"/>
    <w:rsid w:val="00F77A90"/>
    <w:rsid w:val="00F8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15E9"/>
  <w15:chartTrackingRefBased/>
  <w15:docId w15:val="{7D80A8DD-38C2-46FE-84C2-407DC825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2B0F"/>
    <w:pPr>
      <w:spacing w:after="0" w:line="240" w:lineRule="auto"/>
      <w:jc w:val="right"/>
      <w:outlineLvl w:val="0"/>
    </w:pPr>
    <w:rPr>
      <w:rFonts w:eastAsiaTheme="minorEastAsia"/>
      <w:color w:val="5B9BD5" w:themeColor="accent1"/>
      <w:sz w:val="28"/>
      <w:szCs w:val="28"/>
      <w:lang w:eastAsia="ja-JP"/>
    </w:rPr>
  </w:style>
  <w:style w:type="paragraph" w:styleId="Heading2">
    <w:name w:val="heading 2"/>
    <w:basedOn w:val="Normal"/>
    <w:next w:val="Normal"/>
    <w:link w:val="Heading2Char"/>
    <w:unhideWhenUsed/>
    <w:qFormat/>
    <w:rsid w:val="00452B0F"/>
    <w:pPr>
      <w:spacing w:before="2" w:after="0" w:line="240" w:lineRule="auto"/>
      <w:ind w:right="115"/>
      <w:jc w:val="right"/>
      <w:outlineLvl w:val="1"/>
    </w:pPr>
    <w:rPr>
      <w:rFonts w:asciiTheme="majorHAnsi" w:eastAsiaTheme="majorEastAsia" w:hAnsiTheme="majorHAnsi" w:cstheme="majorBidi"/>
      <w:i/>
      <w:iCs/>
      <w:color w:val="5B9BD5"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B0F"/>
    <w:rPr>
      <w:rFonts w:eastAsiaTheme="minorEastAsia"/>
      <w:color w:val="5B9BD5" w:themeColor="accent1"/>
      <w:sz w:val="28"/>
      <w:szCs w:val="28"/>
      <w:lang w:eastAsia="ja-JP"/>
    </w:rPr>
  </w:style>
  <w:style w:type="character" w:customStyle="1" w:styleId="Heading2Char">
    <w:name w:val="Heading 2 Char"/>
    <w:basedOn w:val="DefaultParagraphFont"/>
    <w:link w:val="Heading2"/>
    <w:rsid w:val="00452B0F"/>
    <w:rPr>
      <w:rFonts w:asciiTheme="majorHAnsi" w:eastAsiaTheme="majorEastAsia" w:hAnsiTheme="majorHAnsi" w:cstheme="majorBidi"/>
      <w:i/>
      <w:iCs/>
      <w:color w:val="5B9BD5" w:themeColor="accent1"/>
      <w:lang w:eastAsia="ja-JP"/>
    </w:rPr>
  </w:style>
  <w:style w:type="character" w:styleId="PlaceholderText">
    <w:name w:val="Placeholder Text"/>
    <w:basedOn w:val="DefaultParagraphFont"/>
    <w:uiPriority w:val="99"/>
    <w:semiHidden/>
    <w:rsid w:val="00452B0F"/>
    <w:rPr>
      <w:color w:val="808080"/>
    </w:rPr>
  </w:style>
  <w:style w:type="paragraph" w:styleId="Title">
    <w:name w:val="Title"/>
    <w:basedOn w:val="Normal"/>
    <w:next w:val="Normal"/>
    <w:link w:val="TitleChar"/>
    <w:qFormat/>
    <w:rsid w:val="00452B0F"/>
    <w:pPr>
      <w:spacing w:before="600" w:after="0" w:line="276" w:lineRule="auto"/>
      <w:jc w:val="center"/>
      <w:outlineLvl w:val="0"/>
    </w:pPr>
    <w:rPr>
      <w:rFonts w:asciiTheme="majorHAnsi" w:eastAsiaTheme="majorEastAsia" w:hAnsiTheme="majorHAnsi" w:cstheme="majorBidi"/>
      <w:caps/>
      <w:color w:val="5B9BD5" w:themeColor="accent1"/>
      <w:sz w:val="32"/>
      <w:szCs w:val="32"/>
      <w:lang w:eastAsia="ja-JP"/>
    </w:rPr>
  </w:style>
  <w:style w:type="character" w:customStyle="1" w:styleId="TitleChar">
    <w:name w:val="Title Char"/>
    <w:basedOn w:val="DefaultParagraphFont"/>
    <w:link w:val="Title"/>
    <w:rsid w:val="00452B0F"/>
    <w:rPr>
      <w:rFonts w:asciiTheme="majorHAnsi" w:eastAsiaTheme="majorEastAsia" w:hAnsiTheme="majorHAnsi" w:cstheme="majorBidi"/>
      <w:caps/>
      <w:color w:val="5B9BD5" w:themeColor="accent1"/>
      <w:sz w:val="32"/>
      <w:szCs w:val="32"/>
      <w:lang w:eastAsia="ja-JP"/>
    </w:rPr>
  </w:style>
  <w:style w:type="paragraph" w:styleId="Quote">
    <w:name w:val="Quote"/>
    <w:basedOn w:val="Normal"/>
    <w:next w:val="Normal"/>
    <w:link w:val="QuoteChar"/>
    <w:unhideWhenUsed/>
    <w:qFormat/>
    <w:rsid w:val="00452B0F"/>
    <w:pPr>
      <w:spacing w:before="20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452B0F"/>
    <w:rPr>
      <w:rFonts w:eastAsiaTheme="minorEastAsia"/>
      <w:i/>
      <w:iCs/>
      <w:color w:val="5A5A5A" w:themeColor="text1" w:themeTint="A5"/>
      <w:lang w:eastAsia="ja-JP"/>
    </w:rPr>
  </w:style>
  <w:style w:type="paragraph" w:customStyle="1" w:styleId="Logo">
    <w:name w:val="Logo"/>
    <w:basedOn w:val="Normal"/>
    <w:qFormat/>
    <w:rsid w:val="00452B0F"/>
    <w:pPr>
      <w:spacing w:after="800" w:line="276" w:lineRule="auto"/>
      <w:jc w:val="center"/>
    </w:pPr>
    <w:rPr>
      <w:rFonts w:eastAsiaTheme="minorEastAsia"/>
      <w:lang w:eastAsia="ja-JP"/>
    </w:rPr>
  </w:style>
  <w:style w:type="paragraph" w:styleId="Subtitle">
    <w:name w:val="Subtitle"/>
    <w:basedOn w:val="Normal"/>
    <w:next w:val="Normal"/>
    <w:link w:val="SubtitleChar"/>
    <w:qFormat/>
    <w:rsid w:val="00452B0F"/>
    <w:pPr>
      <w:spacing w:before="160" w:after="480" w:line="276" w:lineRule="auto"/>
      <w:contextualSpacing/>
      <w:jc w:val="center"/>
      <w:outlineLvl w:val="1"/>
    </w:pPr>
    <w:rPr>
      <w:rFonts w:asciiTheme="majorHAnsi" w:eastAsiaTheme="majorEastAsia" w:hAnsiTheme="majorHAnsi" w:cstheme="majorBidi"/>
      <w:color w:val="5B9BD5" w:themeColor="accent1"/>
      <w:sz w:val="26"/>
      <w:szCs w:val="26"/>
      <w:lang w:eastAsia="ja-JP"/>
    </w:rPr>
  </w:style>
  <w:style w:type="character" w:customStyle="1" w:styleId="SubtitleChar">
    <w:name w:val="Subtitle Char"/>
    <w:basedOn w:val="DefaultParagraphFont"/>
    <w:link w:val="Subtitle"/>
    <w:rsid w:val="00452B0F"/>
    <w:rPr>
      <w:rFonts w:asciiTheme="majorHAnsi" w:eastAsiaTheme="majorEastAsia" w:hAnsiTheme="majorHAnsi" w:cstheme="majorBidi"/>
      <w:color w:val="5B9BD5" w:themeColor="accent1"/>
      <w:sz w:val="26"/>
      <w:szCs w:val="26"/>
      <w:lang w:eastAsia="ja-JP"/>
    </w:rPr>
  </w:style>
  <w:style w:type="character" w:customStyle="1" w:styleId="A5">
    <w:name w:val="A5"/>
    <w:uiPriority w:val="99"/>
    <w:rsid w:val="00777529"/>
    <w:rPr>
      <w:rFonts w:cs="Calibri"/>
      <w:color w:val="000000"/>
      <w:sz w:val="20"/>
      <w:szCs w:val="20"/>
    </w:rPr>
  </w:style>
  <w:style w:type="character" w:styleId="Hyperlink">
    <w:name w:val="Hyperlink"/>
    <w:basedOn w:val="DefaultParagraphFont"/>
    <w:uiPriority w:val="99"/>
    <w:unhideWhenUsed/>
    <w:rsid w:val="00B92262"/>
    <w:rPr>
      <w:color w:val="0563C1" w:themeColor="hyperlink"/>
      <w:u w:val="single"/>
    </w:rPr>
  </w:style>
  <w:style w:type="paragraph" w:customStyle="1" w:styleId="Default">
    <w:name w:val="Default"/>
    <w:rsid w:val="00B92262"/>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B92262"/>
    <w:pPr>
      <w:spacing w:line="241" w:lineRule="atLeast"/>
    </w:pPr>
    <w:rPr>
      <w:rFonts w:cstheme="minorBidi"/>
      <w:color w:val="auto"/>
    </w:rPr>
  </w:style>
  <w:style w:type="character" w:customStyle="1" w:styleId="A15">
    <w:name w:val="A15"/>
    <w:uiPriority w:val="99"/>
    <w:rsid w:val="00B92262"/>
    <w:rPr>
      <w:rFonts w:cs="Calibri"/>
      <w:i/>
      <w:iCs/>
      <w:color w:val="000000"/>
      <w:sz w:val="22"/>
      <w:szCs w:val="22"/>
    </w:rPr>
  </w:style>
  <w:style w:type="character" w:customStyle="1" w:styleId="A4">
    <w:name w:val="A4"/>
    <w:uiPriority w:val="99"/>
    <w:rsid w:val="00192141"/>
    <w:rPr>
      <w:rFonts w:cs="Calibri"/>
      <w:i/>
      <w:iCs/>
      <w:color w:val="000000"/>
      <w:sz w:val="20"/>
      <w:szCs w:val="20"/>
    </w:rPr>
  </w:style>
  <w:style w:type="character" w:customStyle="1" w:styleId="UnresolvedMention">
    <w:name w:val="Unresolved Mention"/>
    <w:basedOn w:val="DefaultParagraphFont"/>
    <w:uiPriority w:val="99"/>
    <w:semiHidden/>
    <w:unhideWhenUsed/>
    <w:rsid w:val="003E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04427">
      <w:bodyDiv w:val="1"/>
      <w:marLeft w:val="0"/>
      <w:marRight w:val="0"/>
      <w:marTop w:val="0"/>
      <w:marBottom w:val="0"/>
      <w:divBdr>
        <w:top w:val="none" w:sz="0" w:space="0" w:color="auto"/>
        <w:left w:val="none" w:sz="0" w:space="0" w:color="auto"/>
        <w:bottom w:val="none" w:sz="0" w:space="0" w:color="auto"/>
        <w:right w:val="none" w:sz="0" w:space="0" w:color="auto"/>
      </w:divBdr>
    </w:div>
    <w:div w:id="19755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NPLBooksMor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folkpubliclibrary.org" TargetMode="External"/><Relationship Id="rId4" Type="http://schemas.openxmlformats.org/officeDocument/2006/relationships/styles" Target="styles.xml"/><Relationship Id="rId9" Type="http://schemas.openxmlformats.org/officeDocument/2006/relationships/hyperlink" Target="http://www.norfolkpubliclibrar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29E138C164A73B463A0F484DC4A2F"/>
        <w:category>
          <w:name w:val="General"/>
          <w:gallery w:val="placeholder"/>
        </w:category>
        <w:types>
          <w:type w:val="bbPlcHdr"/>
        </w:types>
        <w:behaviors>
          <w:behavior w:val="content"/>
        </w:behaviors>
        <w:guid w:val="{D380B3DF-E309-48F7-917D-0F093FDB83DB}"/>
      </w:docPartPr>
      <w:docPartBody>
        <w:p w:rsidR="00B70314" w:rsidRDefault="00B70314">
          <w:pPr>
            <w:pStyle w:val="91329E138C164A73B463A0F484DC4A2F"/>
          </w:pPr>
          <w:r>
            <w:t>[Contact]</w:t>
          </w:r>
        </w:p>
      </w:docPartBody>
    </w:docPart>
    <w:docPart>
      <w:docPartPr>
        <w:name w:val="F29AE22F37214081897F2E24DA8AF522"/>
        <w:category>
          <w:name w:val="General"/>
          <w:gallery w:val="placeholder"/>
        </w:category>
        <w:types>
          <w:type w:val="bbPlcHdr"/>
        </w:types>
        <w:behaviors>
          <w:behavior w:val="content"/>
        </w:behaviors>
        <w:guid w:val="{9E26425D-65BE-4ECA-B568-2309FDCFFC9A}"/>
      </w:docPartPr>
      <w:docPartBody>
        <w:p w:rsidR="00B70314" w:rsidRDefault="00B70314">
          <w:pPr>
            <w:pStyle w:val="F29AE22F37214081897F2E24DA8AF522"/>
          </w:pPr>
          <w:r w:rsidRPr="00527369">
            <w:rPr>
              <w:rStyle w:val="PlaceholderText"/>
              <w:color w:val="808080" w:themeColor="background1" w:themeShade="80"/>
            </w:rPr>
            <w:t>[</w:t>
          </w:r>
          <w:r>
            <w:rPr>
              <w:rStyle w:val="PlaceholderText"/>
              <w:color w:val="808080" w:themeColor="background1" w:themeShade="80"/>
            </w:rPr>
            <w:t>Office</w:t>
          </w:r>
          <w:r w:rsidRPr="00527369">
            <w:rPr>
              <w:rStyle w:val="PlaceholderText"/>
              <w:color w:val="808080" w:themeColor="background1" w:themeShade="80"/>
            </w:rPr>
            <w:t xml:space="preserve"> Phone]</w:t>
          </w:r>
        </w:p>
      </w:docPartBody>
    </w:docPart>
    <w:docPart>
      <w:docPartPr>
        <w:name w:val="9E15738A507F4922BA563EB9919DD85C"/>
        <w:category>
          <w:name w:val="General"/>
          <w:gallery w:val="placeholder"/>
        </w:category>
        <w:types>
          <w:type w:val="bbPlcHdr"/>
        </w:types>
        <w:behaviors>
          <w:behavior w:val="content"/>
        </w:behaviors>
        <w:guid w:val="{CF03A9FB-513F-46E8-9FB2-9F79698C28D4}"/>
      </w:docPartPr>
      <w:docPartBody>
        <w:p w:rsidR="00B70314" w:rsidRDefault="00B70314">
          <w:pPr>
            <w:pStyle w:val="9E15738A507F4922BA563EB9919DD85C"/>
          </w:pPr>
          <w:r w:rsidRPr="00527369">
            <w:rPr>
              <w:rStyle w:val="PlaceholderText"/>
              <w:color w:val="808080" w:themeColor="background1" w:themeShade="80"/>
            </w:rPr>
            <w:t>[Company E-mail]</w:t>
          </w:r>
        </w:p>
      </w:docPartBody>
    </w:docPart>
    <w:docPart>
      <w:docPartPr>
        <w:name w:val="028F04653C7A44CCADEBF6D21AE25477"/>
        <w:category>
          <w:name w:val="General"/>
          <w:gallery w:val="placeholder"/>
        </w:category>
        <w:types>
          <w:type w:val="bbPlcHdr"/>
        </w:types>
        <w:behaviors>
          <w:behavior w:val="content"/>
        </w:behaviors>
        <w:guid w:val="{CC9E3414-33AA-4957-AE8B-D36A65D3DFA4}"/>
      </w:docPartPr>
      <w:docPartBody>
        <w:p w:rsidR="00B70314" w:rsidRDefault="00B70314">
          <w:pPr>
            <w:pStyle w:val="028F04653C7A44CCADEBF6D21AE25477"/>
          </w:pPr>
          <w:r w:rsidRPr="003464C0">
            <w:rPr>
              <w:color w:val="00366C"/>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14"/>
    <w:rsid w:val="00B70314"/>
    <w:rsid w:val="00D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329E138C164A73B463A0F484DC4A2F">
    <w:name w:val="91329E138C164A73B463A0F484DC4A2F"/>
  </w:style>
  <w:style w:type="character" w:styleId="PlaceholderText">
    <w:name w:val="Placeholder Text"/>
    <w:basedOn w:val="DefaultParagraphFont"/>
    <w:uiPriority w:val="99"/>
    <w:semiHidden/>
    <w:rPr>
      <w:color w:val="808080"/>
    </w:rPr>
  </w:style>
  <w:style w:type="paragraph" w:customStyle="1" w:styleId="F29AE22F37214081897F2E24DA8AF522">
    <w:name w:val="F29AE22F37214081897F2E24DA8AF522"/>
  </w:style>
  <w:style w:type="paragraph" w:customStyle="1" w:styleId="45F9A7528AF6440CB2BE572B9B84E8EE">
    <w:name w:val="45F9A7528AF6440CB2BE572B9B84E8EE"/>
  </w:style>
  <w:style w:type="paragraph" w:customStyle="1" w:styleId="9E15738A507F4922BA563EB9919DD85C">
    <w:name w:val="9E15738A507F4922BA563EB9919DD85C"/>
  </w:style>
  <w:style w:type="paragraph" w:customStyle="1" w:styleId="8F2A58B0BF9C42159388A98216A62ECF">
    <w:name w:val="8F2A58B0BF9C42159388A98216A62ECF"/>
  </w:style>
  <w:style w:type="paragraph" w:customStyle="1" w:styleId="028F04653C7A44CCADEBF6D21AE25477">
    <w:name w:val="028F04653C7A44CCADEBF6D21AE25477"/>
  </w:style>
  <w:style w:type="paragraph" w:customStyle="1" w:styleId="0FE74ED52A7C47DC938313E9FDB8BB57">
    <w:name w:val="0FE74ED52A7C47DC938313E9FDB8BB57"/>
  </w:style>
  <w:style w:type="paragraph" w:customStyle="1" w:styleId="A375749AC04E4E1686BB21C7F3B16F45">
    <w:name w:val="A375749AC04E4E1686BB21C7F3B16F45"/>
  </w:style>
  <w:style w:type="paragraph" w:customStyle="1" w:styleId="DA30C7D8A1E44ED2B6F9E44FB34F16D1">
    <w:name w:val="DA30C7D8A1E44ED2B6F9E44FB34F16D1"/>
  </w:style>
  <w:style w:type="paragraph" w:customStyle="1" w:styleId="143882A98F7B462894AFDE3535E675B2">
    <w:name w:val="143882A98F7B462894AFDE3535E675B2"/>
  </w:style>
  <w:style w:type="paragraph" w:customStyle="1" w:styleId="C3400F48A6A1454CA77590AFD4329412">
    <w:name w:val="C3400F48A6A1454CA77590AFD4329412"/>
  </w:style>
  <w:style w:type="paragraph" w:customStyle="1" w:styleId="58FD738802814952A1F177F5A83740FB">
    <w:name w:val="58FD738802814952A1F177F5A8374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2020-09-02T00:00:00</PublishDate>
  <Abstract/>
  <CompanyAddress/>
  <CompanyPhone>757-664-7328 ext. 340</CompanyPhone>
  <CompanyFax/>
  <CompanyEmail>raquel.taylor@norfolk.gov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CA685F-3703-44A2-9BCD-D882F9FB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Norfolk</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 Taylor</dc:creator>
  <cp:keywords/>
  <dc:description/>
  <cp:lastModifiedBy>Nancy A. Stinson</cp:lastModifiedBy>
  <cp:revision>2</cp:revision>
  <dcterms:created xsi:type="dcterms:W3CDTF">2020-09-13T21:36:00Z</dcterms:created>
  <dcterms:modified xsi:type="dcterms:W3CDTF">2020-09-13T21:36:00Z</dcterms:modified>
</cp:coreProperties>
</file>